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hanging="216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POSTPARTUM REFERALS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60" w:hanging="216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CAB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Free cab rides to food and health (Somerville)–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https://tinyurl.com/somervillecab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Cambridge Hospital of Cambridge Health Alliance </w:t>
      </w:r>
      <w:r w:rsidDel="00000000" w:rsidR="00000000" w:rsidRPr="00000000">
        <w:rPr>
          <w:vertAlign w:val="baseline"/>
          <w:rtl w:val="0"/>
        </w:rPr>
        <w:t xml:space="preserve">(617-665-1000) </w:t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1493 Cambridge Street, Cambridge</w:t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CHA Breast Health Connection</w:t>
      </w:r>
      <w:r w:rsidDel="00000000" w:rsidR="00000000" w:rsidRPr="00000000">
        <w:rPr>
          <w:vertAlign w:val="baseline"/>
          <w:rtl w:val="0"/>
        </w:rPr>
        <w:t xml:space="preserve"> (617-665-2800)- provide services including education, screening mammograms, diagnostic radiology services and breast cancer treatment, can also help women with getting health insurance and primary care.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Cambridge/Somerville Legal Services –</w:t>
      </w:r>
      <w:r w:rsidDel="00000000" w:rsidR="00000000" w:rsidRPr="00000000">
        <w:rPr>
          <w:vertAlign w:val="baseline"/>
          <w:rtl w:val="0"/>
        </w:rPr>
        <w:t xml:space="preserve"> Help with tenant/landlord issues, benefits, mental health, family law (617-603-2700),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www.masslegalhelp.org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Centro Latino – </w:t>
      </w:r>
      <w:r w:rsidDel="00000000" w:rsidR="00000000" w:rsidRPr="00000000">
        <w:rPr>
          <w:vertAlign w:val="baseline"/>
          <w:rtl w:val="0"/>
        </w:rPr>
        <w:t xml:space="preserve">Providing multiple social programs to Spanish speakers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Cambridge (617-661-9406)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Chelsea (617-884-3238) </w:t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Children’s Trust: </w:t>
      </w:r>
      <w:r w:rsidDel="00000000" w:rsidR="00000000" w:rsidRPr="00000000">
        <w:rPr>
          <w:vertAlign w:val="baseline"/>
          <w:rtl w:val="0"/>
        </w:rPr>
        <w:t xml:space="preserve">information and resources based on zip code</w:t>
      </w:r>
    </w:p>
    <w:p w:rsidR="00000000" w:rsidDel="00000000" w:rsidP="00000000" w:rsidRDefault="00000000" w:rsidRPr="00000000" w14:paraId="00000012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English: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http://www.onetoughjob.org/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Spanish: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http://espanol.onetoughjob.org/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Early Intervention Partnership Program</w:t>
      </w:r>
      <w:r w:rsidDel="00000000" w:rsidR="00000000" w:rsidRPr="00000000">
        <w:rPr>
          <w:vertAlign w:val="baseline"/>
          <w:rtl w:val="0"/>
        </w:rPr>
        <w:t xml:space="preserve"> – Cambridge/Somerville Residents </w:t>
      </w:r>
      <w:r w:rsidDel="00000000" w:rsidR="00000000" w:rsidRPr="00000000">
        <w:rPr>
          <w:b w:val="1"/>
          <w:vertAlign w:val="baseline"/>
          <w:rtl w:val="0"/>
        </w:rPr>
        <w:t xml:space="preserve">ONLY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(617-629-3919), 12 Tyler St, Somerville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Provides home visiting program for pregnant women, new mothers up to infants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 year birthday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Early Intervention Program – </w:t>
      </w:r>
      <w:r w:rsidDel="00000000" w:rsidR="00000000" w:rsidRPr="00000000">
        <w:rPr>
          <w:vertAlign w:val="baseline"/>
          <w:rtl w:val="0"/>
        </w:rPr>
        <w:t xml:space="preserve">Program to address concerns for children age 0-3; General Line (1-800-905-8437/leave message for referral to town site) For website of Families Ties of Massachusetts, see </w:t>
      </w:r>
      <w:hyperlink r:id="rId10">
        <w:r w:rsidDel="00000000" w:rsidR="00000000" w:rsidRPr="00000000">
          <w:rPr>
            <w:color w:val="000000"/>
            <w:u w:val="single"/>
            <w:vertAlign w:val="baseline"/>
            <w:rtl w:val="0"/>
          </w:rPr>
          <w:t xml:space="preserve">www.massfamilyties.org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Cambridge, Somerville </w:t>
      </w:r>
      <w:r w:rsidDel="00000000" w:rsidR="00000000" w:rsidRPr="00000000">
        <w:rPr>
          <w:vertAlign w:val="baseline"/>
          <w:rtl w:val="0"/>
        </w:rPr>
        <w:t xml:space="preserve">(617-629-3919)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Everett, Malden, Medford</w:t>
      </w:r>
      <w:r w:rsidDel="00000000" w:rsidR="00000000" w:rsidRPr="00000000">
        <w:rPr>
          <w:vertAlign w:val="baseline"/>
          <w:rtl w:val="0"/>
        </w:rPr>
        <w:t xml:space="preserve"> (781-321-0645)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Acton, Bedford, Boxborough, Carlisle, Concord, Lincoln, Littleton, Maynard, Stow </w:t>
      </w:r>
      <w:r w:rsidDel="00000000" w:rsidR="00000000" w:rsidRPr="00000000">
        <w:rPr>
          <w:vertAlign w:val="baseline"/>
          <w:rtl w:val="0"/>
        </w:rPr>
        <w:t xml:space="preserve">(978-287-7800)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Belmont, Waltham, Watertown </w:t>
      </w:r>
      <w:r w:rsidDel="00000000" w:rsidR="00000000" w:rsidRPr="00000000">
        <w:rPr>
          <w:vertAlign w:val="baseline"/>
          <w:rtl w:val="0"/>
        </w:rPr>
        <w:t xml:space="preserve">(781-894-6564)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Arlington, Burlington, Lexington, Wilmington, Winchester, Woburn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(781-932-2888)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Melrose, N. Reading, Reading, Stoneham, Wakefield</w:t>
      </w:r>
      <w:r w:rsidDel="00000000" w:rsidR="00000000" w:rsidRPr="00000000">
        <w:rPr>
          <w:vertAlign w:val="baseline"/>
          <w:rtl w:val="0"/>
        </w:rPr>
        <w:t xml:space="preserve"> (781-935-3855)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Families First </w:t>
      </w:r>
      <w:r w:rsidDel="00000000" w:rsidR="00000000" w:rsidRPr="00000000">
        <w:rPr>
          <w:vertAlign w:val="baseline"/>
          <w:rtl w:val="0"/>
        </w:rPr>
        <w:t xml:space="preserve">– Parent education and support (617-868-7687)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Greater Boston Legal Services</w:t>
      </w:r>
      <w:r w:rsidDel="00000000" w:rsidR="00000000" w:rsidRPr="00000000">
        <w:rPr>
          <w:vertAlign w:val="baseline"/>
          <w:rtl w:val="0"/>
        </w:rPr>
        <w:t xml:space="preserve"> - Provides low-cost or free legal immigration counseling </w:t>
      </w:r>
    </w:p>
    <w:p w:rsidR="00000000" w:rsidDel="00000000" w:rsidP="00000000" w:rsidRDefault="00000000" w:rsidRPr="00000000" w14:paraId="00000024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(617-603-2700)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Healthy Families – </w:t>
      </w:r>
      <w:r w:rsidDel="00000000" w:rsidR="00000000" w:rsidRPr="00000000">
        <w:rPr>
          <w:vertAlign w:val="baseline"/>
          <w:rtl w:val="0"/>
        </w:rPr>
        <w:t xml:space="preserve">Program for first time teen parents (up to age 20), maternal, infant and Early childhood home visiting Program.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1260" w:hanging="360"/>
        <w:rPr/>
      </w:pPr>
      <w:r w:rsidDel="00000000" w:rsidR="00000000" w:rsidRPr="00000000">
        <w:rPr>
          <w:vertAlign w:val="baseline"/>
          <w:rtl w:val="0"/>
        </w:rPr>
        <w:t xml:space="preserve">Medford/Melrose/Everett/Malden (</w:t>
      </w:r>
      <w:r w:rsidDel="00000000" w:rsidR="00000000" w:rsidRPr="00000000">
        <w:rPr>
          <w:color w:val="000000"/>
          <w:vertAlign w:val="baseline"/>
          <w:rtl w:val="0"/>
        </w:rPr>
        <w:t xml:space="preserve">781-338-7550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1260" w:hanging="360"/>
        <w:rPr/>
      </w:pPr>
      <w:r w:rsidDel="00000000" w:rsidR="00000000" w:rsidRPr="00000000">
        <w:rPr>
          <w:vertAlign w:val="baseline"/>
          <w:rtl w:val="0"/>
        </w:rPr>
        <w:t xml:space="preserve">Cambridge/Somerville 781-693-1232</w:t>
      </w:r>
    </w:p>
    <w:p w:rsidR="00000000" w:rsidDel="00000000" w:rsidP="00000000" w:rsidRDefault="00000000" w:rsidRPr="00000000" w14:paraId="00000029">
      <w:pPr>
        <w:ind w:left="126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Jewish Family and Children’s Services </w:t>
      </w:r>
      <w:r w:rsidDel="00000000" w:rsidR="00000000" w:rsidRPr="00000000">
        <w:rPr>
          <w:vertAlign w:val="baseline"/>
          <w:rtl w:val="0"/>
        </w:rPr>
        <w:t xml:space="preserve">– Multiple services such as post-partum new mom support groups. For mothers, fathers and caregivers, with babies up to 1 year. 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(7617) 224-4127.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 Substance Abuse Info and Education Hotline </w:t>
      </w:r>
      <w:r w:rsidDel="00000000" w:rsidR="00000000" w:rsidRPr="00000000">
        <w:rPr>
          <w:vertAlign w:val="baseline"/>
          <w:rtl w:val="0"/>
        </w:rPr>
        <w:t xml:space="preserve">(1-800-327-5050)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MAPS – </w:t>
      </w:r>
      <w:r w:rsidDel="00000000" w:rsidR="00000000" w:rsidRPr="00000000">
        <w:rPr>
          <w:vertAlign w:val="baseline"/>
          <w:rtl w:val="0"/>
        </w:rPr>
        <w:t xml:space="preserve">Providing health and social services to Portuguese speakers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Cambridge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617-787-0557 Clarisse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Somerville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508-259.9889  Rosana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vertAlign w:val="baseline"/>
            <w:rtl w:val="0"/>
          </w:rPr>
          <w:t xml:space="preserve">rosana@maps-inc.org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ind w:left="1080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697 Cambridge St, Suite 203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ind w:left="1080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Horário Segunda e Quinta das 10-6pm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ind w:left="1080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Terça &amp; Quarta das 9 -5pm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MASS HEALTH </w:t>
      </w:r>
      <w:r w:rsidDel="00000000" w:rsidR="00000000" w:rsidRPr="00000000">
        <w:rPr>
          <w:vertAlign w:val="baseline"/>
          <w:rtl w:val="0"/>
        </w:rPr>
        <w:t xml:space="preserve">– State medical insurance program (1-800- 841-2900). 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MASSHEALTH APPLICATION</w:t>
      </w:r>
      <w:r w:rsidDel="00000000" w:rsidR="00000000" w:rsidRPr="00000000">
        <w:rPr>
          <w:vertAlign w:val="baseline"/>
          <w:rtl w:val="0"/>
        </w:rPr>
        <w:t xml:space="preserve">– CHA Financial Assistance counselors can help you apply. Call for an appointment. Help available in English, Spanish, Portuguese, Creole. (617-665-1100)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MIRA</w:t>
      </w:r>
      <w:r w:rsidDel="00000000" w:rsidR="00000000" w:rsidRPr="00000000">
        <w:rPr>
          <w:vertAlign w:val="baseline"/>
          <w:rtl w:val="0"/>
        </w:rPr>
        <w:t xml:space="preserve">- MA Immigrant and Refugee Advocacy Coalition provides information on programs available to immigrants and refugees, such as immigrant rights (617-350-5480)</w:t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1"/>
          <w:vertAlign w:val="baseline"/>
          <w:rtl w:val="0"/>
        </w:rPr>
        <w:t xml:space="preserve">Mother’s Milk Bank Northeast – </w:t>
      </w:r>
      <w:r w:rsidDel="00000000" w:rsidR="00000000" w:rsidRPr="00000000">
        <w:rPr>
          <w:vertAlign w:val="baseline"/>
          <w:rtl w:val="0"/>
        </w:rPr>
        <w:t xml:space="preserve">Donate your unused pumped milk.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(617-527-6263) </w:t>
      </w:r>
      <w:hyperlink r:id="rId12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donate@milkbankne.org</w:t>
        </w:r>
      </w:hyperlink>
      <w:r w:rsidDel="00000000" w:rsidR="00000000" w:rsidRPr="00000000">
        <w:rPr>
          <w:vertAlign w:val="baseline"/>
          <w:rtl w:val="0"/>
        </w:rPr>
        <w:t xml:space="preserve">  377 Elliot St, Newton Upper Falls, MA 02464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RESPOND, Inc. - </w:t>
      </w:r>
      <w:r w:rsidDel="00000000" w:rsidR="00000000" w:rsidRPr="00000000">
        <w:rPr>
          <w:vertAlign w:val="baseline"/>
          <w:rtl w:val="0"/>
        </w:rPr>
        <w:t xml:space="preserve">Services for battered women and children (617-440-7267) 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Hotline (617-623-5900)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SAFELINK</w:t>
      </w:r>
      <w:r w:rsidDel="00000000" w:rsidR="00000000" w:rsidRPr="00000000">
        <w:rPr>
          <w:vertAlign w:val="baseline"/>
          <w:rtl w:val="0"/>
        </w:rPr>
        <w:t xml:space="preserve"> – MA statewide domestic violence hotline (1-877-785-2020)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Somerville Hospital of Cambridge Health Alliance </w:t>
      </w:r>
      <w:r w:rsidDel="00000000" w:rsidR="00000000" w:rsidRPr="00000000">
        <w:rPr>
          <w:vertAlign w:val="baseline"/>
          <w:rtl w:val="0"/>
        </w:rPr>
        <w:t xml:space="preserve">(617-591-4500)</w:t>
      </w:r>
    </w:p>
    <w:p w:rsidR="00000000" w:rsidDel="00000000" w:rsidP="00000000" w:rsidRDefault="00000000" w:rsidRPr="00000000" w14:paraId="00000046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230 Highland Avenue, Somerville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Transitional Aid to Families with Dependent Children</w:t>
      </w:r>
      <w:r w:rsidDel="00000000" w:rsidR="00000000" w:rsidRPr="00000000">
        <w:rPr>
          <w:vertAlign w:val="baseline"/>
          <w:rtl w:val="0"/>
        </w:rPr>
        <w:t xml:space="preserve">- Provides cash benefits to families  </w:t>
      </w:r>
    </w:p>
    <w:p w:rsidR="00000000" w:rsidDel="00000000" w:rsidP="00000000" w:rsidRDefault="00000000" w:rsidRPr="00000000" w14:paraId="0000004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with children and pregnant women in the last 120 days of pregnancy (1-800-249-2007)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1080"/>
        </w:tabs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Chelsea Office (617-551-1700), 80 Everett Ave, Chelsea 02150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Try to Stop Tobacco Resource Center </w:t>
      </w:r>
      <w:r w:rsidDel="00000000" w:rsidR="00000000" w:rsidRPr="00000000">
        <w:rPr>
          <w:vertAlign w:val="baseline"/>
          <w:rtl w:val="0"/>
        </w:rPr>
        <w:t xml:space="preserve">– Provides information and referrals for smoking cessation to residents of Massachusetts 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(1-800-879-8678, </w:t>
      </w:r>
      <w:hyperlink r:id="rId13">
        <w:r w:rsidDel="00000000" w:rsidR="00000000" w:rsidRPr="00000000">
          <w:rPr>
            <w:color w:val="000000"/>
            <w:u w:val="none"/>
            <w:vertAlign w:val="baseline"/>
            <w:rtl w:val="0"/>
          </w:rPr>
          <w:t xml:space="preserve">www.trytostop.org</w:t>
        </w:r>
      </w:hyperlink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Women’s Center – </w:t>
      </w:r>
      <w:r w:rsidDel="00000000" w:rsidR="00000000" w:rsidRPr="00000000">
        <w:rPr>
          <w:vertAlign w:val="baseline"/>
          <w:rtl w:val="0"/>
        </w:rPr>
        <w:t xml:space="preserve">Resources for women who are in or have been in abusive relationships (617-354-8807) 46 Pleasant Street, Cambridge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This institution is an equal opportunity provide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r.</w:t>
      </w: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Updated 1/22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osana@maps-inc.org" TargetMode="External"/><Relationship Id="rId10" Type="http://schemas.openxmlformats.org/officeDocument/2006/relationships/hyperlink" Target="http://staffnet-spf/sites/CamSomWIC/Documents%20and%20Settings/emazgelis/Local%20Settings/Temporary%20Internet%20Files/OLK884/www.massfamilyties.org" TargetMode="External"/><Relationship Id="rId13" Type="http://schemas.openxmlformats.org/officeDocument/2006/relationships/hyperlink" Target="http://staffnet-spf/sites/CamSomWIC/Documents%20and%20Settings/rrash/Local%20Settings/Temporary%20Internet%20Files/OLK884/www.trytostop.org" TargetMode="External"/><Relationship Id="rId12" Type="http://schemas.openxmlformats.org/officeDocument/2006/relationships/hyperlink" Target="mailto:donate@milkbankn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spanol.onetoughjob.org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tinyurl.com/somervillecab" TargetMode="External"/><Relationship Id="rId7" Type="http://schemas.openxmlformats.org/officeDocument/2006/relationships/hyperlink" Target="http://www.masslegalhelp.org" TargetMode="External"/><Relationship Id="rId8" Type="http://schemas.openxmlformats.org/officeDocument/2006/relationships/hyperlink" Target="http://www.onetoughjob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