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9C7FCE" w14:textId="77777777" w:rsidR="007B22F5" w:rsidRDefault="007B22F5">
      <w:pPr>
        <w:spacing w:after="0" w:line="240" w:lineRule="auto"/>
        <w:rPr>
          <w:rFonts w:ascii="Lato" w:eastAsia="Lato" w:hAnsi="Lato" w:cs="Lato"/>
          <w:b/>
          <w:sz w:val="28"/>
          <w:szCs w:val="28"/>
        </w:rPr>
      </w:pPr>
      <w:bookmarkStart w:id="0" w:name="_GoBack"/>
      <w:bookmarkEnd w:id="0"/>
    </w:p>
    <w:p w14:paraId="5EDFB7DC" w14:textId="77777777" w:rsidR="007B22F5" w:rsidRDefault="00AD3058">
      <w:pPr>
        <w:spacing w:after="0" w:line="240" w:lineRule="auto"/>
        <w:rPr>
          <w:rFonts w:ascii="Lato" w:eastAsia="Lato" w:hAnsi="Lato" w:cs="Lato"/>
          <w:sz w:val="26"/>
          <w:szCs w:val="26"/>
        </w:rPr>
      </w:pPr>
      <w:r>
        <w:rPr>
          <w:rFonts w:ascii="Lato" w:hAnsi="Lato"/>
          <w:b/>
          <w:sz w:val="28"/>
        </w:rPr>
        <w:t>Diretrizes para os pacientes das consultas de telessaúde de psiquiatria ambulatorial em grupo:</w:t>
      </w:r>
    </w:p>
    <w:p w14:paraId="479D4B56" w14:textId="77777777" w:rsidR="007B22F5" w:rsidRDefault="007B22F5">
      <w:pPr>
        <w:spacing w:after="0" w:line="240" w:lineRule="auto"/>
        <w:rPr>
          <w:rFonts w:ascii="Lato" w:eastAsia="Lato" w:hAnsi="Lato" w:cs="Lato"/>
          <w:i/>
        </w:rPr>
      </w:pPr>
    </w:p>
    <w:p w14:paraId="786008F7" w14:textId="77777777" w:rsidR="007B22F5" w:rsidRDefault="00AD3058">
      <w:pPr>
        <w:spacing w:after="0" w:line="240" w:lineRule="auto"/>
        <w:rPr>
          <w:rFonts w:ascii="Lato" w:eastAsia="Lato" w:hAnsi="Lato" w:cs="Lato"/>
          <w:i/>
        </w:rPr>
      </w:pPr>
      <w:r>
        <w:rPr>
          <w:rFonts w:ascii="Lato" w:hAnsi="Lato"/>
          <w:i/>
        </w:rPr>
        <w:t>As diretrizes para pacientes em grupo são específicas de cada departamento.</w:t>
      </w:r>
    </w:p>
    <w:p w14:paraId="1744ED0F" w14:textId="77777777" w:rsidR="007B22F5" w:rsidRDefault="007B22F5">
      <w:pPr>
        <w:spacing w:after="0" w:line="240" w:lineRule="auto"/>
        <w:rPr>
          <w:rFonts w:ascii="Lato" w:eastAsia="Lato" w:hAnsi="Lato" w:cs="Lato"/>
          <w:i/>
        </w:rPr>
      </w:pPr>
    </w:p>
    <w:p w14:paraId="4A471FB5" w14:textId="77777777" w:rsidR="007B22F5" w:rsidRDefault="00AD3058">
      <w:pPr>
        <w:spacing w:after="0"/>
        <w:rPr>
          <w:rFonts w:ascii="Lato" w:eastAsia="Lato" w:hAnsi="Lato" w:cs="Lato"/>
        </w:rPr>
      </w:pPr>
      <w:r>
        <w:rPr>
          <w:rFonts w:ascii="Lato" w:hAnsi="Lato"/>
        </w:rPr>
        <w:t xml:space="preserve">Você deve estar ciente de que a CHA não monitora as resposta de e-mail dos pacientes sobre as consultas em grupo. Por favor, </w:t>
      </w:r>
      <w:r>
        <w:rPr>
          <w:rFonts w:ascii="Lato" w:hAnsi="Lato"/>
          <w:b/>
        </w:rPr>
        <w:t>não responda</w:t>
      </w:r>
      <w:r>
        <w:rPr>
          <w:rFonts w:ascii="Lato" w:hAnsi="Lato"/>
        </w:rPr>
        <w:t xml:space="preserve"> a e-mails recebidos relacionados à sua consulta em grupo. Em vez disso, use o MyChart ou ligue para sua clínica se tiver perguntas.</w:t>
      </w:r>
    </w:p>
    <w:p w14:paraId="259832A1" w14:textId="77777777" w:rsidR="007B22F5" w:rsidRDefault="007B22F5">
      <w:pPr>
        <w:spacing w:after="0" w:line="240" w:lineRule="auto"/>
        <w:rPr>
          <w:rFonts w:ascii="Lato" w:eastAsia="Lato" w:hAnsi="Lato" w:cs="Lato"/>
          <w:b/>
        </w:rPr>
      </w:pPr>
    </w:p>
    <w:p w14:paraId="5ADB1617" w14:textId="77777777" w:rsidR="007B22F5" w:rsidRDefault="00AD3058">
      <w:pPr>
        <w:numPr>
          <w:ilvl w:val="0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  <w:b/>
        </w:rPr>
        <w:t>Entre pontualmente</w:t>
      </w:r>
      <w:r>
        <w:rPr>
          <w:rFonts w:ascii="Lato" w:hAnsi="Lato"/>
        </w:rPr>
        <w:t xml:space="preserve"> - reserve tempo suficiente para fazer login no computador/tablet/smartphone, prepare-se e tenha certeza de que está tudo funcionando corretamente</w:t>
      </w:r>
    </w:p>
    <w:p w14:paraId="21EB54C3" w14:textId="77777777" w:rsidR="007B22F5" w:rsidRDefault="007B22F5">
      <w:pPr>
        <w:spacing w:after="0" w:line="240" w:lineRule="auto"/>
        <w:rPr>
          <w:rFonts w:ascii="Lato" w:eastAsia="Lato" w:hAnsi="Lato" w:cs="Lato"/>
        </w:rPr>
      </w:pPr>
    </w:p>
    <w:p w14:paraId="5C1F7F99" w14:textId="77777777" w:rsidR="007B22F5" w:rsidRDefault="00AD3058">
      <w:pPr>
        <w:numPr>
          <w:ilvl w:val="0"/>
          <w:numId w:val="1"/>
        </w:numPr>
        <w:spacing w:after="0" w:line="240" w:lineRule="auto"/>
        <w:rPr>
          <w:rFonts w:ascii="Lato" w:eastAsia="Lato" w:hAnsi="Lato" w:cs="Lato"/>
          <w:b/>
        </w:rPr>
      </w:pPr>
      <w:r>
        <w:rPr>
          <w:rFonts w:ascii="Lato" w:hAnsi="Lato"/>
          <w:b/>
        </w:rPr>
        <w:t>Confidencialidade</w:t>
      </w:r>
    </w:p>
    <w:p w14:paraId="3F6F0AB7" w14:textId="77777777"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Tudo o que for dito no grupo é confidencial</w:t>
      </w:r>
    </w:p>
    <w:p w14:paraId="21FAEB2B" w14:textId="77777777"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Não compartilhe nomes ou histórias de participantes</w:t>
      </w:r>
    </w:p>
    <w:p w14:paraId="321C9E8C" w14:textId="77777777"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Não grave vídeos ou áudios nem faça capturas de tela do grupo</w:t>
      </w:r>
    </w:p>
    <w:p w14:paraId="0EFB371B" w14:textId="77777777"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Entre na consulta em local privado, de forma que os participantes não tenham que se preocupar que outras pessoas estejam ouvindo as informações deles</w:t>
      </w:r>
    </w:p>
    <w:p w14:paraId="567DBCE8" w14:textId="77777777" w:rsidR="007B22F5" w:rsidRDefault="007B22F5">
      <w:pPr>
        <w:spacing w:after="0" w:line="240" w:lineRule="auto"/>
        <w:ind w:left="1440"/>
        <w:rPr>
          <w:rFonts w:ascii="Lato" w:eastAsia="Lato" w:hAnsi="Lato" w:cs="Lato"/>
        </w:rPr>
      </w:pPr>
    </w:p>
    <w:p w14:paraId="30C4EFAB" w14:textId="77777777" w:rsidR="007B22F5" w:rsidRDefault="00AD3058">
      <w:pPr>
        <w:numPr>
          <w:ilvl w:val="0"/>
          <w:numId w:val="1"/>
        </w:numPr>
        <w:spacing w:after="0" w:line="240" w:lineRule="auto"/>
        <w:rPr>
          <w:rFonts w:ascii="Lato" w:eastAsia="Lato" w:hAnsi="Lato" w:cs="Lato"/>
          <w:b/>
        </w:rPr>
      </w:pPr>
      <w:r>
        <w:rPr>
          <w:rFonts w:ascii="Lato" w:hAnsi="Lato"/>
          <w:b/>
        </w:rPr>
        <w:t>Seja respeitoso com os outros</w:t>
      </w:r>
    </w:p>
    <w:p w14:paraId="0E2B2F5E" w14:textId="77777777"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Ouça os outros e respeite suas crenças</w:t>
      </w:r>
    </w:p>
    <w:p w14:paraId="29C4DE20" w14:textId="77777777"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Dê tempo para que todos os participantes possam falar e use o processo combinado entre o grupo sobre o momento de falar</w:t>
      </w:r>
    </w:p>
    <w:p w14:paraId="008A3537" w14:textId="77777777"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Não use seu telefone, coma ou fume durante a consulta em grupo</w:t>
      </w:r>
    </w:p>
    <w:p w14:paraId="51282C50" w14:textId="77777777"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Fique atento à forma como os participantes se identificam e chame-os pelo nome e pronome de sua preferência ("he"/"she"/"they")</w:t>
      </w:r>
    </w:p>
    <w:p w14:paraId="0D38CEC9" w14:textId="77777777" w:rsidR="007B22F5" w:rsidRDefault="007B22F5">
      <w:pPr>
        <w:spacing w:after="0" w:line="240" w:lineRule="auto"/>
        <w:rPr>
          <w:rFonts w:ascii="Lato" w:eastAsia="Lato" w:hAnsi="Lato" w:cs="Lato"/>
        </w:rPr>
      </w:pPr>
    </w:p>
    <w:p w14:paraId="5761AC2A" w14:textId="77777777" w:rsidR="007B22F5" w:rsidRDefault="00AD3058">
      <w:pPr>
        <w:numPr>
          <w:ilvl w:val="0"/>
          <w:numId w:val="1"/>
        </w:numPr>
        <w:spacing w:after="0" w:line="240" w:lineRule="auto"/>
        <w:rPr>
          <w:rFonts w:ascii="Lato" w:eastAsia="Lato" w:hAnsi="Lato" w:cs="Lato"/>
          <w:b/>
        </w:rPr>
      </w:pPr>
      <w:r>
        <w:rPr>
          <w:rFonts w:ascii="Lato" w:hAnsi="Lato"/>
          <w:b/>
        </w:rPr>
        <w:t>Use a tecnologia de forma apropriada</w:t>
      </w:r>
    </w:p>
    <w:p w14:paraId="5916BB78" w14:textId="77777777"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Silencie seu áudio até começar a falar</w:t>
      </w:r>
    </w:p>
    <w:p w14:paraId="5822E03B" w14:textId="77777777"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Você estará presente por vídeo e áudio, então esteja ciente de seu entorno</w:t>
      </w:r>
    </w:p>
    <w:p w14:paraId="4D011804" w14:textId="77777777"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Para evitar que os outros vejam a sua casa/ambiente, fique à vontade para mudar o seu fundo nas configurações do Google Meet</w:t>
      </w:r>
    </w:p>
    <w:p w14:paraId="3E033076" w14:textId="77777777"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Se houver outras pessoas em sua casa, por favor, use fones de ouvido e esteja em um recinto privado para participar</w:t>
      </w:r>
    </w:p>
    <w:p w14:paraId="1B6704FF" w14:textId="77777777"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Não participe das consultas em grupo enquanto estiver dirigindo</w:t>
      </w:r>
    </w:p>
    <w:p w14:paraId="36FBC32E" w14:textId="5C298DC9" w:rsidR="00054862" w:rsidRDefault="00AD3058" w:rsidP="00054862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Esteja ciente de que a participação em consultas em grupo pode afetar seu plano de dados</w:t>
      </w:r>
    </w:p>
    <w:p w14:paraId="41315141" w14:textId="77777777" w:rsidR="00054862" w:rsidRPr="00054862" w:rsidRDefault="00054862" w:rsidP="00054862">
      <w:pPr>
        <w:spacing w:after="0" w:line="240" w:lineRule="auto"/>
        <w:ind w:left="1440"/>
        <w:rPr>
          <w:rFonts w:ascii="Lato" w:eastAsia="Lato" w:hAnsi="Lato" w:cs="Lato"/>
        </w:rPr>
      </w:pPr>
    </w:p>
    <w:p w14:paraId="1C724A0F" w14:textId="77777777" w:rsidR="007B22F5" w:rsidRDefault="007B22F5">
      <w:pPr>
        <w:spacing w:after="0" w:line="240" w:lineRule="auto"/>
        <w:ind w:left="1440"/>
        <w:rPr>
          <w:rFonts w:ascii="Lato" w:eastAsia="Lato" w:hAnsi="Lato" w:cs="Lato"/>
        </w:rPr>
      </w:pPr>
    </w:p>
    <w:p w14:paraId="678FE063" w14:textId="77777777" w:rsidR="007B22F5" w:rsidRDefault="00AD3058">
      <w:pPr>
        <w:numPr>
          <w:ilvl w:val="0"/>
          <w:numId w:val="1"/>
        </w:numPr>
        <w:spacing w:after="0" w:line="240" w:lineRule="auto"/>
        <w:rPr>
          <w:rFonts w:ascii="Lato" w:eastAsia="Lato" w:hAnsi="Lato" w:cs="Lato"/>
          <w:b/>
        </w:rPr>
      </w:pPr>
      <w:r>
        <w:rPr>
          <w:rFonts w:ascii="Lato" w:hAnsi="Lato"/>
          <w:b/>
        </w:rPr>
        <w:t xml:space="preserve">Não compartilhe detalhes gráficos que possam provocar reações </w:t>
      </w:r>
    </w:p>
    <w:p w14:paraId="15A025FC" w14:textId="77777777"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Use termos gerais (abuso verbal/físico)</w:t>
      </w:r>
    </w:p>
    <w:p w14:paraId="3BDDFD3A" w14:textId="77777777"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Não compartilhe métodos de autolesão, tentativas de suicídio ou detalhes sobre uso de substâncias</w:t>
      </w:r>
    </w:p>
    <w:p w14:paraId="4E487B40" w14:textId="77777777"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Foque no efeito provocado pelas experiências</w:t>
      </w:r>
    </w:p>
    <w:p w14:paraId="4DAD36A4" w14:textId="77777777" w:rsidR="007B22F5" w:rsidRDefault="007B22F5">
      <w:pPr>
        <w:spacing w:after="0" w:line="240" w:lineRule="auto"/>
        <w:rPr>
          <w:rFonts w:ascii="Lato" w:eastAsia="Lato" w:hAnsi="Lato" w:cs="Lato"/>
        </w:rPr>
      </w:pPr>
    </w:p>
    <w:p w14:paraId="09161D1B" w14:textId="77777777" w:rsidR="007B22F5" w:rsidRDefault="00AD3058">
      <w:pPr>
        <w:numPr>
          <w:ilvl w:val="0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  <w:b/>
        </w:rPr>
        <w:t>Não use substâncias ilícitas, álcool ou maconha durante a consulta em grupo</w:t>
      </w:r>
    </w:p>
    <w:p w14:paraId="30673B06" w14:textId="77777777"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lastRenderedPageBreak/>
        <w:t xml:space="preserve">Não participe se estiver alcoolizado ou sob a influência de qualquer droga </w:t>
      </w:r>
    </w:p>
    <w:p w14:paraId="03502116" w14:textId="77777777" w:rsidR="007B22F5" w:rsidRDefault="007B22F5">
      <w:pPr>
        <w:spacing w:after="0" w:line="240" w:lineRule="auto"/>
        <w:rPr>
          <w:rFonts w:ascii="Lato" w:eastAsia="Lato" w:hAnsi="Lato" w:cs="Lato"/>
        </w:rPr>
      </w:pPr>
    </w:p>
    <w:p w14:paraId="3411FC8B" w14:textId="77777777" w:rsidR="007B22F5" w:rsidRDefault="00AD3058">
      <w:pPr>
        <w:numPr>
          <w:ilvl w:val="0"/>
          <w:numId w:val="2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  <w:b/>
        </w:rPr>
        <w:t>Se sentir que precisa de apoio e não estiver confortável para conversar em grupo</w:t>
      </w:r>
      <w:r>
        <w:rPr>
          <w:rFonts w:ascii="Lato" w:hAnsi="Lato"/>
        </w:rPr>
        <w:t>, por favor, ligue para o número do correio de voz informado no chat da reunião no início da consulta</w:t>
      </w:r>
    </w:p>
    <w:p w14:paraId="31123924" w14:textId="77777777" w:rsidR="007B22F5" w:rsidRDefault="007B22F5">
      <w:pPr>
        <w:spacing w:after="0" w:line="240" w:lineRule="auto"/>
        <w:ind w:left="720"/>
        <w:rPr>
          <w:rFonts w:ascii="Lato" w:eastAsia="Lato" w:hAnsi="Lato" w:cs="Lato"/>
        </w:rPr>
      </w:pPr>
    </w:p>
    <w:p w14:paraId="2326DFFD" w14:textId="77777777" w:rsidR="007B22F5" w:rsidRDefault="00AD3058">
      <w:pPr>
        <w:numPr>
          <w:ilvl w:val="0"/>
          <w:numId w:val="2"/>
        </w:numPr>
        <w:spacing w:after="0" w:line="240" w:lineRule="auto"/>
        <w:rPr>
          <w:rFonts w:ascii="Lato" w:eastAsia="Lato" w:hAnsi="Lato" w:cs="Lato"/>
          <w:b/>
        </w:rPr>
      </w:pPr>
      <w:r>
        <w:rPr>
          <w:rFonts w:ascii="Lato" w:hAnsi="Lato"/>
          <w:b/>
        </w:rPr>
        <w:t>Se a qualquer momento enfrentar pensamentos suicidas, dirija-se à sala de emergência mais próxima</w:t>
      </w:r>
    </w:p>
    <w:p w14:paraId="256BB272" w14:textId="77777777" w:rsidR="007B22F5" w:rsidRDefault="007B22F5">
      <w:pPr>
        <w:spacing w:after="0" w:line="240" w:lineRule="auto"/>
        <w:ind w:left="720"/>
        <w:rPr>
          <w:rFonts w:ascii="Lato" w:eastAsia="Lato" w:hAnsi="Lato" w:cs="Lato"/>
          <w:sz w:val="24"/>
          <w:szCs w:val="24"/>
        </w:rPr>
      </w:pPr>
    </w:p>
    <w:p w14:paraId="2FA98878" w14:textId="77777777" w:rsidR="007B22F5" w:rsidRDefault="00AD3058">
      <w:pPr>
        <w:numPr>
          <w:ilvl w:val="0"/>
          <w:numId w:val="2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  <w:b/>
        </w:rPr>
        <w:t>Se estiver enfrentando uma crise de saúde mental ou transtorno por uso de substâncias,</w:t>
      </w:r>
      <w:r>
        <w:rPr>
          <w:rFonts w:ascii="Lato" w:hAnsi="Lato"/>
        </w:rPr>
        <w:t xml:space="preserve"> ligue para o Programa de Serviços de Emergência/Equipe Móvel de Intervenção em Crise no </w:t>
      </w:r>
      <w:r>
        <w:rPr>
          <w:rFonts w:ascii="Lato" w:hAnsi="Lato"/>
          <w:highlight w:val="white"/>
        </w:rPr>
        <w:t>1 (877) 382-1609</w:t>
      </w:r>
    </w:p>
    <w:p w14:paraId="15E54142" w14:textId="77777777" w:rsidR="007B22F5" w:rsidRDefault="007B22F5">
      <w:pPr>
        <w:spacing w:after="0"/>
        <w:rPr>
          <w:rFonts w:ascii="Lato" w:eastAsia="Lato" w:hAnsi="Lato" w:cs="Lato"/>
        </w:rPr>
      </w:pPr>
    </w:p>
    <w:p w14:paraId="17053667" w14:textId="77777777" w:rsidR="007B22F5" w:rsidRDefault="007B22F5">
      <w:pPr>
        <w:spacing w:after="0"/>
      </w:pPr>
    </w:p>
    <w:sectPr w:rsidR="007B22F5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97415" w14:textId="77777777" w:rsidR="006C2C65" w:rsidRDefault="006C2C65">
      <w:pPr>
        <w:spacing w:after="0" w:line="240" w:lineRule="auto"/>
      </w:pPr>
      <w:r>
        <w:separator/>
      </w:r>
    </w:p>
  </w:endnote>
  <w:endnote w:type="continuationSeparator" w:id="0">
    <w:p w14:paraId="060593D8" w14:textId="77777777" w:rsidR="006C2C65" w:rsidRDefault="006C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42F3B" w14:textId="77777777" w:rsidR="006C2C65" w:rsidRDefault="006C2C65">
      <w:pPr>
        <w:spacing w:after="0" w:line="240" w:lineRule="auto"/>
      </w:pPr>
      <w:r>
        <w:separator/>
      </w:r>
    </w:p>
  </w:footnote>
  <w:footnote w:type="continuationSeparator" w:id="0">
    <w:p w14:paraId="6EF1F84B" w14:textId="77777777" w:rsidR="006C2C65" w:rsidRDefault="006C2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2FF92" w14:textId="77777777" w:rsidR="007B22F5" w:rsidRDefault="00AD30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 w:after="0" w:line="240" w:lineRule="auto"/>
      <w:ind w:left="-1440" w:firstLine="720"/>
    </w:pPr>
    <w:r>
      <w:rPr>
        <w:noProof/>
        <w:lang w:val="en-US"/>
      </w:rPr>
      <w:drawing>
        <wp:inline distT="0" distB="0" distL="0" distR="0" wp14:anchorId="1A93B149" wp14:editId="2F04EF0C">
          <wp:extent cx="6848475" cy="638175"/>
          <wp:effectExtent l="0" t="0" r="0" b="0"/>
          <wp:docPr id="1" name="image1.jpg" descr="CHA HMS Word Template Head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HA HMS Word Template Head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847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DF344C7" w14:textId="77777777" w:rsidR="007B22F5" w:rsidRDefault="007B22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D71A7"/>
    <w:multiLevelType w:val="multilevel"/>
    <w:tmpl w:val="E1A4DD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CC00DA"/>
    <w:multiLevelType w:val="multilevel"/>
    <w:tmpl w:val="BF245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F5"/>
    <w:rsid w:val="00054862"/>
    <w:rsid w:val="0060374F"/>
    <w:rsid w:val="006C2C65"/>
    <w:rsid w:val="007B22F5"/>
    <w:rsid w:val="009654C3"/>
    <w:rsid w:val="00AD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C46EE"/>
  <w15:docId w15:val="{BF2A2FA9-7186-4348-A771-95182378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</w:pPr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Health Alliance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Gamez, Ingrid</dc:creator>
  <cp:lastModifiedBy>idgamez</cp:lastModifiedBy>
  <cp:revision>2</cp:revision>
  <dcterms:created xsi:type="dcterms:W3CDTF">2021-02-04T20:40:00Z</dcterms:created>
  <dcterms:modified xsi:type="dcterms:W3CDTF">2021-02-04T20:40:00Z</dcterms:modified>
</cp:coreProperties>
</file>